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35E2E" w14:textId="4F51CB53" w:rsidR="00211DC6" w:rsidRPr="00B96A72" w:rsidRDefault="00211DC6" w:rsidP="00B96A72">
      <w:pPr>
        <w:spacing w:line="240" w:lineRule="auto"/>
        <w:rPr>
          <w:rFonts w:hint="eastAsia"/>
          <w:b/>
          <w:sz w:val="28"/>
          <w:szCs w:val="28"/>
        </w:rPr>
      </w:pPr>
      <w:r w:rsidRPr="00B96A72">
        <w:rPr>
          <w:rFonts w:hint="eastAsia"/>
          <w:b/>
          <w:sz w:val="28"/>
          <w:szCs w:val="28"/>
        </w:rPr>
        <w:t>工作室活动情况记录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070"/>
        <w:gridCol w:w="2077"/>
        <w:gridCol w:w="2078"/>
        <w:gridCol w:w="2071"/>
      </w:tblGrid>
      <w:tr w:rsidR="00211DC6" w14:paraId="4E3559A4" w14:textId="77777777" w:rsidTr="00331A22">
        <w:tc>
          <w:tcPr>
            <w:tcW w:w="2070" w:type="dxa"/>
          </w:tcPr>
          <w:p w14:paraId="01B0E920" w14:textId="77777777" w:rsidR="00211DC6" w:rsidRDefault="00211DC6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2077" w:type="dxa"/>
          </w:tcPr>
          <w:p w14:paraId="7AEC2A77" w14:textId="25A53FD1" w:rsidR="00211DC6" w:rsidRDefault="00331A22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2024</w:t>
            </w:r>
            <w:r w:rsidR="00211DC6">
              <w:rPr>
                <w:rFonts w:hint="eastAsia"/>
              </w:rPr>
              <w:t>年</w:t>
            </w:r>
            <w:r>
              <w:rPr>
                <w:rFonts w:hint="eastAsia"/>
              </w:rPr>
              <w:t>10</w:t>
            </w:r>
            <w:r w:rsidR="00211DC6">
              <w:rPr>
                <w:rFonts w:hint="eastAsia"/>
              </w:rPr>
              <w:t>月</w:t>
            </w:r>
            <w:r w:rsidR="00161DFD">
              <w:rPr>
                <w:rFonts w:hint="eastAsia"/>
              </w:rPr>
              <w:t>1</w:t>
            </w:r>
            <w:r w:rsidR="007F5D1C">
              <w:rPr>
                <w:rFonts w:hint="eastAsia"/>
              </w:rPr>
              <w:t>6</w:t>
            </w:r>
            <w:r w:rsidR="00211DC6">
              <w:rPr>
                <w:rFonts w:hint="eastAsia"/>
              </w:rPr>
              <w:t>日</w:t>
            </w:r>
          </w:p>
        </w:tc>
        <w:tc>
          <w:tcPr>
            <w:tcW w:w="2078" w:type="dxa"/>
          </w:tcPr>
          <w:p w14:paraId="51262020" w14:textId="77777777" w:rsidR="00211DC6" w:rsidRDefault="00211DC6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地点</w:t>
            </w:r>
          </w:p>
        </w:tc>
        <w:tc>
          <w:tcPr>
            <w:tcW w:w="2071" w:type="dxa"/>
          </w:tcPr>
          <w:p w14:paraId="3EAB56FF" w14:textId="1740EDBB" w:rsidR="00211DC6" w:rsidRDefault="00161DFD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 w:rsidR="007F5D1C">
              <w:rPr>
                <w:rFonts w:hint="eastAsia"/>
              </w:rPr>
              <w:t>1</w:t>
            </w:r>
            <w:r>
              <w:rPr>
                <w:rFonts w:hint="eastAsia"/>
              </w:rPr>
              <w:t>01教室</w:t>
            </w:r>
          </w:p>
        </w:tc>
      </w:tr>
      <w:tr w:rsidR="00331A22" w14:paraId="5EC82502" w14:textId="77777777" w:rsidTr="00331A22">
        <w:tc>
          <w:tcPr>
            <w:tcW w:w="2070" w:type="dxa"/>
          </w:tcPr>
          <w:p w14:paraId="6FBCBCB8" w14:textId="77777777" w:rsidR="00331A22" w:rsidRDefault="00331A22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活动主题</w:t>
            </w:r>
          </w:p>
        </w:tc>
        <w:tc>
          <w:tcPr>
            <w:tcW w:w="6226" w:type="dxa"/>
            <w:gridSpan w:val="3"/>
          </w:tcPr>
          <w:p w14:paraId="4449D048" w14:textId="1AD74388" w:rsidR="00331A22" w:rsidRDefault="007F5D1C" w:rsidP="00CF5819">
            <w:pPr>
              <w:rPr>
                <w:rFonts w:hint="eastAsia"/>
              </w:rPr>
            </w:pPr>
            <w:r w:rsidRPr="007F5D1C">
              <w:t>“南湖杯”学生技能大赛</w:t>
            </w:r>
            <w:r w:rsidR="00CF5819">
              <w:rPr>
                <w:rFonts w:hint="eastAsia"/>
              </w:rPr>
              <w:t>直播</w:t>
            </w:r>
            <w:r w:rsidRPr="007F5D1C">
              <w:t>电商专业比赛培训</w:t>
            </w:r>
          </w:p>
        </w:tc>
      </w:tr>
      <w:tr w:rsidR="00211DC6" w14:paraId="1AA909B5" w14:textId="77777777" w:rsidTr="00331A22">
        <w:tc>
          <w:tcPr>
            <w:tcW w:w="2070" w:type="dxa"/>
            <w:vAlign w:val="center"/>
          </w:tcPr>
          <w:p w14:paraId="3F40A92D" w14:textId="77777777" w:rsidR="00211DC6" w:rsidRDefault="00211DC6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活动主持</w:t>
            </w:r>
          </w:p>
        </w:tc>
        <w:tc>
          <w:tcPr>
            <w:tcW w:w="2077" w:type="dxa"/>
            <w:vAlign w:val="center"/>
          </w:tcPr>
          <w:p w14:paraId="2EA6E8F5" w14:textId="54DDE7C6" w:rsidR="00211DC6" w:rsidRDefault="007F5D1C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王修远</w:t>
            </w:r>
          </w:p>
        </w:tc>
        <w:tc>
          <w:tcPr>
            <w:tcW w:w="2078" w:type="dxa"/>
            <w:vAlign w:val="center"/>
          </w:tcPr>
          <w:p w14:paraId="5443CF07" w14:textId="77777777" w:rsidR="00211DC6" w:rsidRDefault="00211DC6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活动形式</w:t>
            </w:r>
          </w:p>
          <w:p w14:paraId="486A1915" w14:textId="77777777" w:rsidR="00211DC6" w:rsidRDefault="00211DC6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（下拉菜单）</w:t>
            </w:r>
          </w:p>
        </w:tc>
        <w:tc>
          <w:tcPr>
            <w:tcW w:w="2071" w:type="dxa"/>
            <w:vAlign w:val="center"/>
          </w:tcPr>
          <w:p w14:paraId="295116CB" w14:textId="66A43C53" w:rsidR="00211DC6" w:rsidRDefault="00161DFD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 w:rsidR="00211DC6">
              <w:rPr>
                <w:rFonts w:hint="eastAsia"/>
              </w:rPr>
              <w:t>会议</w:t>
            </w:r>
            <w:r w:rsidRPr="00331A22">
              <w:rPr>
                <w:bdr w:val="single" w:sz="4" w:space="0" w:color="auto"/>
              </w:rPr>
              <w:t>√</w:t>
            </w:r>
            <w:r w:rsidR="00211DC6">
              <w:rPr>
                <w:rFonts w:hint="eastAsia"/>
              </w:rPr>
              <w:t>讲座□会研讨□企业研修□个人研修□公开教育教学活动</w:t>
            </w:r>
          </w:p>
          <w:p w14:paraId="26E42D42" w14:textId="77777777" w:rsidR="00211DC6" w:rsidRDefault="00211DC6" w:rsidP="00CF5819">
            <w:pPr>
              <w:rPr>
                <w:rFonts w:hint="eastAsia"/>
                <w:u w:val="single"/>
              </w:rPr>
            </w:pPr>
            <w:r>
              <w:rPr>
                <w:rFonts w:hint="eastAsia"/>
              </w:rPr>
              <w:t>□其他</w:t>
            </w:r>
          </w:p>
        </w:tc>
      </w:tr>
      <w:tr w:rsidR="00211DC6" w14:paraId="4E662233" w14:textId="77777777" w:rsidTr="00331A22">
        <w:trPr>
          <w:trHeight w:val="936"/>
        </w:trPr>
        <w:tc>
          <w:tcPr>
            <w:tcW w:w="2070" w:type="dxa"/>
            <w:vAlign w:val="center"/>
          </w:tcPr>
          <w:p w14:paraId="61E6183A" w14:textId="77777777" w:rsidR="00211DC6" w:rsidRDefault="00211DC6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活动参与人员</w:t>
            </w:r>
          </w:p>
        </w:tc>
        <w:tc>
          <w:tcPr>
            <w:tcW w:w="6226" w:type="dxa"/>
            <w:gridSpan w:val="3"/>
            <w:vAlign w:val="center"/>
          </w:tcPr>
          <w:p w14:paraId="533C611B" w14:textId="4791988A" w:rsidR="00211DC6" w:rsidRPr="00331A22" w:rsidRDefault="00B17ABC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曹君、</w:t>
            </w:r>
            <w:r w:rsidR="007F5D1C">
              <w:rPr>
                <w:rFonts w:hint="eastAsia"/>
              </w:rPr>
              <w:t>邹文俊、</w:t>
            </w:r>
            <w:r>
              <w:rPr>
                <w:rFonts w:hint="eastAsia"/>
              </w:rPr>
              <w:t>刁彬彬、</w:t>
            </w:r>
            <w:r w:rsidR="00331A22">
              <w:rPr>
                <w:rFonts w:hint="eastAsia"/>
              </w:rPr>
              <w:t>杨楚瑶、</w:t>
            </w:r>
            <w:r w:rsidR="00331A22" w:rsidRPr="00331A22">
              <w:t>高幸成</w:t>
            </w:r>
          </w:p>
        </w:tc>
      </w:tr>
      <w:tr w:rsidR="00211DC6" w14:paraId="15FFF0C7" w14:textId="77777777" w:rsidTr="00331A22">
        <w:trPr>
          <w:trHeight w:val="7073"/>
        </w:trPr>
        <w:tc>
          <w:tcPr>
            <w:tcW w:w="2070" w:type="dxa"/>
            <w:vAlign w:val="center"/>
          </w:tcPr>
          <w:p w14:paraId="3F3ACCC1" w14:textId="77777777" w:rsidR="00211DC6" w:rsidRDefault="00211DC6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活动主要内容</w:t>
            </w:r>
          </w:p>
        </w:tc>
        <w:tc>
          <w:tcPr>
            <w:tcW w:w="6226" w:type="dxa"/>
            <w:gridSpan w:val="3"/>
            <w:vAlign w:val="center"/>
          </w:tcPr>
          <w:p w14:paraId="4978D675" w14:textId="0589122D" w:rsidR="00951DD5" w:rsidRDefault="007F5D1C" w:rsidP="00CF5819">
            <w:pPr>
              <w:jc w:val="left"/>
              <w:rPr>
                <w:rFonts w:hint="eastAsia"/>
              </w:rPr>
            </w:pPr>
            <w:r w:rsidRPr="00CF5819">
              <w:rPr>
                <w:rFonts w:hint="eastAsia"/>
              </w:rPr>
              <w:t>企业导师林旭老师</w:t>
            </w:r>
            <w:r w:rsidR="00CF5819">
              <w:rPr>
                <w:rFonts w:hint="eastAsia"/>
              </w:rPr>
              <w:t>围绕“南湖杯”技能大赛（学生）的实施方案初赛赛程，</w:t>
            </w:r>
            <w:r w:rsidR="00EF2290" w:rsidRPr="00CF5819">
              <w:rPr>
                <w:rFonts w:hint="eastAsia"/>
              </w:rPr>
              <w:t>从竞赛内容与安排、</w:t>
            </w:r>
            <w:r w:rsidR="00CF5819" w:rsidRPr="00CF5819">
              <w:rPr>
                <w:rFonts w:hint="eastAsia"/>
              </w:rPr>
              <w:t>FAB法则、营销重点提炼、直播团队组建四个部分</w:t>
            </w:r>
            <w:r w:rsidR="00CF5819">
              <w:rPr>
                <w:rFonts w:hint="eastAsia"/>
              </w:rPr>
              <w:t>对现场的师生进行了培训</w:t>
            </w:r>
            <w:r w:rsidR="00E64E80">
              <w:rPr>
                <w:rFonts w:hint="eastAsia"/>
              </w:rPr>
              <w:t>，23、24级直播电商学生全员参加培训</w:t>
            </w:r>
            <w:r w:rsidR="00CF5819">
              <w:rPr>
                <w:rFonts w:hint="eastAsia"/>
              </w:rPr>
              <w:t>。</w:t>
            </w:r>
          </w:p>
          <w:p w14:paraId="60B63251" w14:textId="13D6D685" w:rsidR="00CF5819" w:rsidRDefault="00CF5819" w:rsidP="00CF581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1.竞赛内容与安排：</w:t>
            </w:r>
            <w:r w:rsidR="00E64E80" w:rsidRPr="00E64E80">
              <w:t>10月23日13:00-14:00</w:t>
            </w:r>
            <w:r w:rsidR="00B96A72">
              <w:rPr>
                <w:rFonts w:hint="eastAsia"/>
              </w:rPr>
              <w:t>进行初赛，</w:t>
            </w:r>
            <w:r w:rsidR="00B96A72" w:rsidRPr="00B96A72">
              <w:t>学生根据直播商品，策划本场直播的脚本。</w:t>
            </w:r>
          </w:p>
          <w:p w14:paraId="0E5ABC4A" w14:textId="32C49D21" w:rsidR="00CF5819" w:rsidRDefault="00CF5819" w:rsidP="00CF581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2.</w:t>
            </w:r>
            <w:r w:rsidRPr="00CF5819">
              <w:t>FAB法则</w:t>
            </w:r>
            <w:r>
              <w:rPr>
                <w:rFonts w:hint="eastAsia"/>
              </w:rPr>
              <w:t>：</w:t>
            </w:r>
            <w:r w:rsidR="00E64E80">
              <w:rPr>
                <w:rFonts w:hint="eastAsia"/>
              </w:rPr>
              <w:t>从“属性、作用、利益”三个方面，将产品或服务特征进行描述，以达到更好的销售效果。</w:t>
            </w:r>
          </w:p>
          <w:p w14:paraId="5F724578" w14:textId="79666B0D" w:rsidR="00CF5819" w:rsidRDefault="00CF5819" w:rsidP="00CF581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3.</w:t>
            </w:r>
            <w:r w:rsidRPr="00CF5819">
              <w:t>营销重点提炼</w:t>
            </w:r>
            <w:r>
              <w:rPr>
                <w:rFonts w:hint="eastAsia"/>
              </w:rPr>
              <w:t>：</w:t>
            </w:r>
            <w:r w:rsidR="00E64E80">
              <w:rPr>
                <w:rFonts w:hint="eastAsia"/>
              </w:rPr>
              <w:t>从用户需求和产品目标入手，对营销数据进行数据挖掘，找到营销的重点和关键词。</w:t>
            </w:r>
          </w:p>
          <w:p w14:paraId="5AD45A6D" w14:textId="4B535F1F" w:rsidR="00CF5819" w:rsidRDefault="00CF5819" w:rsidP="00CF581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4.</w:t>
            </w:r>
            <w:r w:rsidRPr="00CF5819">
              <w:t>直播团队组建</w:t>
            </w:r>
            <w:r>
              <w:rPr>
                <w:rFonts w:hint="eastAsia"/>
              </w:rPr>
              <w:t>：</w:t>
            </w:r>
            <w:r w:rsidR="00E64E80">
              <w:rPr>
                <w:rFonts w:hint="eastAsia"/>
              </w:rPr>
              <w:t>达人分为内容型红人、销售型红人，直播平台的选择要基于平台特性。</w:t>
            </w:r>
          </w:p>
          <w:p w14:paraId="1F755912" w14:textId="77777777" w:rsidR="00CF5819" w:rsidRPr="00CF5819" w:rsidRDefault="00CF5819" w:rsidP="00CF5819">
            <w:pPr>
              <w:rPr>
                <w:rFonts w:hint="eastAsia"/>
              </w:rPr>
            </w:pPr>
          </w:p>
          <w:p w14:paraId="748F5F4F" w14:textId="77777777" w:rsidR="00EF2290" w:rsidRDefault="00EF2290" w:rsidP="00CF5819">
            <w:pPr>
              <w:rPr>
                <w:rFonts w:hint="eastAsia"/>
              </w:rPr>
            </w:pPr>
          </w:p>
          <w:p w14:paraId="4BF1CADA" w14:textId="2A6EA484" w:rsidR="00951DD5" w:rsidRDefault="00951DD5" w:rsidP="00B96A72">
            <w:pPr>
              <w:jc w:val="both"/>
              <w:rPr>
                <w:rFonts w:hint="eastAsia"/>
              </w:rPr>
            </w:pPr>
          </w:p>
        </w:tc>
      </w:tr>
      <w:tr w:rsidR="00211DC6" w14:paraId="35D78123" w14:textId="77777777" w:rsidTr="00331A22">
        <w:trPr>
          <w:trHeight w:val="1551"/>
        </w:trPr>
        <w:tc>
          <w:tcPr>
            <w:tcW w:w="2070" w:type="dxa"/>
            <w:vAlign w:val="center"/>
          </w:tcPr>
          <w:p w14:paraId="16C4C522" w14:textId="77777777" w:rsidR="00211DC6" w:rsidRDefault="00211DC6" w:rsidP="00CF5819">
            <w:pPr>
              <w:rPr>
                <w:rFonts w:hint="eastAsia"/>
              </w:rPr>
            </w:pPr>
            <w:r>
              <w:rPr>
                <w:rFonts w:hint="eastAsia"/>
              </w:rPr>
              <w:t>反思与体会</w:t>
            </w:r>
          </w:p>
        </w:tc>
        <w:tc>
          <w:tcPr>
            <w:tcW w:w="6226" w:type="dxa"/>
            <w:gridSpan w:val="3"/>
            <w:vAlign w:val="center"/>
          </w:tcPr>
          <w:p w14:paraId="15CB5DBB" w14:textId="21063449" w:rsidR="00211DC6" w:rsidRDefault="00B96A72" w:rsidP="00B96A72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以赛促学，借助比赛和赛前培训，</w:t>
            </w:r>
            <w:r w:rsidRPr="00B96A72">
              <w:t>激发学生</w:t>
            </w:r>
            <w:r>
              <w:rPr>
                <w:rFonts w:hint="eastAsia"/>
              </w:rPr>
              <w:t>对专业</w:t>
            </w:r>
            <w:r w:rsidRPr="00B96A72">
              <w:t>的兴趣和热情，为</w:t>
            </w:r>
            <w:r>
              <w:rPr>
                <w:rFonts w:hint="eastAsia"/>
              </w:rPr>
              <w:t>学院</w:t>
            </w:r>
            <w:r w:rsidRPr="00B96A72">
              <w:t>学科建设和人才培养注入了新</w:t>
            </w:r>
            <w:r>
              <w:rPr>
                <w:rFonts w:hint="eastAsia"/>
              </w:rPr>
              <w:t>活力。</w:t>
            </w:r>
          </w:p>
        </w:tc>
      </w:tr>
    </w:tbl>
    <w:p w14:paraId="49B4A9D9" w14:textId="388C6B33" w:rsidR="00683D93" w:rsidRDefault="00683D93" w:rsidP="00B96A72">
      <w:pPr>
        <w:jc w:val="both"/>
        <w:rPr>
          <w:rFonts w:hint="eastAsia"/>
        </w:rPr>
      </w:pPr>
    </w:p>
    <w:p w14:paraId="538D81AB" w14:textId="4F36A5E1" w:rsidR="00951DD5" w:rsidRDefault="007F5D1C" w:rsidP="00CF5819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E868E90" wp14:editId="3795B495">
            <wp:extent cx="5274310" cy="3954145"/>
            <wp:effectExtent l="0" t="0" r="0" b="0"/>
            <wp:docPr id="565341886" name="图片 1" descr="会议室里的人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341886" name="图片 1" descr="会议室里的人们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A216A" w14:textId="514BDC05" w:rsidR="007F5D1C" w:rsidRDefault="00B96A72" w:rsidP="00CF5819">
      <w:pPr>
        <w:rPr>
          <w:rFonts w:hint="eastAsia"/>
        </w:rPr>
      </w:pPr>
      <w:r>
        <w:rPr>
          <w:noProof/>
        </w:rPr>
        <w:drawing>
          <wp:inline distT="0" distB="0" distL="0" distR="0" wp14:anchorId="66447ACA" wp14:editId="0610A200">
            <wp:extent cx="5274310" cy="3950970"/>
            <wp:effectExtent l="0" t="0" r="0" b="0"/>
            <wp:docPr id="999643828" name="图片 2" descr="会议室里的人们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43828" name="图片 2" descr="会议室里的人们&#10;&#10;中度可信度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BCF00" w14:textId="77777777" w:rsidR="007F5D1C" w:rsidRPr="00951DD5" w:rsidRDefault="007F5D1C" w:rsidP="00B96A72">
      <w:pPr>
        <w:jc w:val="both"/>
        <w:rPr>
          <w:rFonts w:hint="eastAsia"/>
        </w:rPr>
      </w:pPr>
    </w:p>
    <w:sectPr w:rsidR="007F5D1C" w:rsidRPr="00951D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44FEC"/>
    <w:multiLevelType w:val="hybridMultilevel"/>
    <w:tmpl w:val="88AE1C0C"/>
    <w:lvl w:ilvl="0" w:tplc="B3684E42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48C6607"/>
    <w:multiLevelType w:val="hybridMultilevel"/>
    <w:tmpl w:val="1192924A"/>
    <w:lvl w:ilvl="0" w:tplc="2E64F9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10342701">
    <w:abstractNumId w:val="0"/>
  </w:num>
  <w:num w:numId="2" w16cid:durableId="1459226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C6"/>
    <w:rsid w:val="00161DFD"/>
    <w:rsid w:val="00211DC6"/>
    <w:rsid w:val="00247357"/>
    <w:rsid w:val="0029062F"/>
    <w:rsid w:val="00331A22"/>
    <w:rsid w:val="00551BF9"/>
    <w:rsid w:val="00683D93"/>
    <w:rsid w:val="006F180D"/>
    <w:rsid w:val="007F20E8"/>
    <w:rsid w:val="007F5D1C"/>
    <w:rsid w:val="008C0FBD"/>
    <w:rsid w:val="00951DD5"/>
    <w:rsid w:val="00AF58C8"/>
    <w:rsid w:val="00B17ABC"/>
    <w:rsid w:val="00B96A72"/>
    <w:rsid w:val="00BF5BC7"/>
    <w:rsid w:val="00C140B7"/>
    <w:rsid w:val="00C63D00"/>
    <w:rsid w:val="00CF5819"/>
    <w:rsid w:val="00E64E80"/>
    <w:rsid w:val="00EE7139"/>
    <w:rsid w:val="00EF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5798D"/>
  <w15:chartTrackingRefBased/>
  <w15:docId w15:val="{4C808123-10D6-3C49-BD54-5406983D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CF5819"/>
    <w:pPr>
      <w:widowControl w:val="0"/>
      <w:spacing w:line="360" w:lineRule="auto"/>
      <w:jc w:val="center"/>
    </w:pPr>
    <w:rPr>
      <w:rFonts w:ascii="仿宋" w:eastAsia="仿宋" w:hAnsi="仿宋" w:cs="仿宋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11D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DC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DC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DC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DC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DC6"/>
    <w:pPr>
      <w:keepNext/>
      <w:keepLines/>
      <w:outlineLvl w:val="7"/>
    </w:pPr>
    <w:rPr>
      <w:rFonts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DC6"/>
    <w:pPr>
      <w:keepNext/>
      <w:keepLines/>
      <w:outlineLvl w:val="8"/>
    </w:pPr>
    <w:rPr>
      <w:rFonts w:eastAsiaTheme="majorEastAsia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rsid w:val="00BF5BC7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眉 字符"/>
    <w:basedOn w:val="a0"/>
    <w:link w:val="a3"/>
    <w:rsid w:val="00BF5BC7"/>
    <w:rPr>
      <w:kern w:val="2"/>
      <w:sz w:val="18"/>
      <w:szCs w:val="18"/>
    </w:rPr>
  </w:style>
  <w:style w:type="paragraph" w:styleId="a5">
    <w:name w:val="footer"/>
    <w:basedOn w:val="a"/>
    <w:link w:val="a6"/>
    <w:qFormat/>
    <w:rsid w:val="00BF5BC7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20"/>
    </w:rPr>
  </w:style>
  <w:style w:type="character" w:customStyle="1" w:styleId="a6">
    <w:name w:val="页脚 字符"/>
    <w:basedOn w:val="a0"/>
    <w:link w:val="a5"/>
    <w:rsid w:val="00BF5BC7"/>
    <w:rPr>
      <w:kern w:val="2"/>
      <w:sz w:val="18"/>
    </w:rPr>
  </w:style>
  <w:style w:type="character" w:styleId="a7">
    <w:name w:val="page number"/>
    <w:qFormat/>
    <w:rsid w:val="00BF5BC7"/>
  </w:style>
  <w:style w:type="paragraph" w:styleId="a8">
    <w:name w:val="Plain Text"/>
    <w:basedOn w:val="a"/>
    <w:link w:val="a9"/>
    <w:qFormat/>
    <w:rsid w:val="00BF5BC7"/>
    <w:rPr>
      <w:rFonts w:ascii="宋体" w:eastAsia="宋体" w:hAnsi="Courier New" w:cs="Times New Roman"/>
      <w:kern w:val="0"/>
      <w:sz w:val="20"/>
      <w:szCs w:val="20"/>
    </w:rPr>
  </w:style>
  <w:style w:type="character" w:customStyle="1" w:styleId="a9">
    <w:name w:val="纯文本 字符"/>
    <w:link w:val="a8"/>
    <w:qFormat/>
    <w:rsid w:val="00BF5BC7"/>
    <w:rPr>
      <w:rFonts w:ascii="宋体" w:hAnsi="Courier New"/>
    </w:rPr>
  </w:style>
  <w:style w:type="character" w:customStyle="1" w:styleId="10">
    <w:name w:val="标题 1 字符"/>
    <w:basedOn w:val="a0"/>
    <w:link w:val="1"/>
    <w:uiPriority w:val="9"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1DC6"/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1DC6"/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11DC6"/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11DC6"/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11DC6"/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11DC6"/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</w:rPr>
  </w:style>
  <w:style w:type="paragraph" w:styleId="aa">
    <w:name w:val="Title"/>
    <w:basedOn w:val="a"/>
    <w:next w:val="a"/>
    <w:link w:val="ab"/>
    <w:uiPriority w:val="10"/>
    <w:qFormat/>
    <w:rsid w:val="00211D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标题 字符"/>
    <w:basedOn w:val="a0"/>
    <w:link w:val="aa"/>
    <w:uiPriority w:val="10"/>
    <w:rsid w:val="0021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211DC6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d">
    <w:name w:val="副标题 字符"/>
    <w:basedOn w:val="a0"/>
    <w:link w:val="ac"/>
    <w:uiPriority w:val="11"/>
    <w:rsid w:val="00211DC6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e">
    <w:name w:val="Quote"/>
    <w:basedOn w:val="a"/>
    <w:next w:val="a"/>
    <w:link w:val="af"/>
    <w:uiPriority w:val="99"/>
    <w:qFormat/>
    <w:rsid w:val="00211DC6"/>
    <w:pPr>
      <w:spacing w:before="160" w:after="160"/>
    </w:pPr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character" w:customStyle="1" w:styleId="af">
    <w:name w:val="引用 字符"/>
    <w:basedOn w:val="a0"/>
    <w:link w:val="ae"/>
    <w:uiPriority w:val="99"/>
    <w:rsid w:val="00211DC6"/>
    <w:rPr>
      <w:i/>
      <w:iCs/>
      <w:color w:val="404040" w:themeColor="text1" w:themeTint="BF"/>
      <w:kern w:val="2"/>
      <w:sz w:val="21"/>
      <w:szCs w:val="24"/>
    </w:rPr>
  </w:style>
  <w:style w:type="paragraph" w:styleId="af0">
    <w:name w:val="List Paragraph"/>
    <w:basedOn w:val="a"/>
    <w:uiPriority w:val="99"/>
    <w:qFormat/>
    <w:rsid w:val="00211DC6"/>
    <w:pPr>
      <w:ind w:left="720"/>
      <w:contextualSpacing/>
    </w:pPr>
    <w:rPr>
      <w:rFonts w:ascii="Times New Roman" w:eastAsia="宋体" w:hAnsi="Times New Roman" w:cs="Times New Roman"/>
      <w:szCs w:val="24"/>
    </w:rPr>
  </w:style>
  <w:style w:type="character" w:styleId="af1">
    <w:name w:val="Intense Emphasis"/>
    <w:basedOn w:val="a0"/>
    <w:uiPriority w:val="21"/>
    <w:qFormat/>
    <w:rsid w:val="00211DC6"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99"/>
    <w:qFormat/>
    <w:rsid w:val="0021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rFonts w:ascii="Times New Roman" w:eastAsia="宋体" w:hAnsi="Times New Roman" w:cs="Times New Roman"/>
      <w:i/>
      <w:iCs/>
      <w:color w:val="0F4761" w:themeColor="accent1" w:themeShade="BF"/>
      <w:szCs w:val="24"/>
    </w:rPr>
  </w:style>
  <w:style w:type="character" w:customStyle="1" w:styleId="af3">
    <w:name w:val="明显引用 字符"/>
    <w:basedOn w:val="a0"/>
    <w:link w:val="af2"/>
    <w:uiPriority w:val="99"/>
    <w:rsid w:val="00211DC6"/>
    <w:rPr>
      <w:i/>
      <w:iCs/>
      <w:color w:val="0F4761" w:themeColor="accent1" w:themeShade="BF"/>
      <w:kern w:val="2"/>
      <w:sz w:val="21"/>
      <w:szCs w:val="24"/>
    </w:rPr>
  </w:style>
  <w:style w:type="character" w:styleId="af4">
    <w:name w:val="Intense Reference"/>
    <w:basedOn w:val="a0"/>
    <w:uiPriority w:val="32"/>
    <w:qFormat/>
    <w:rsid w:val="00211DC6"/>
    <w:rPr>
      <w:b/>
      <w:bCs/>
      <w:smallCaps/>
      <w:color w:val="0F4761" w:themeColor="accent1" w:themeShade="BF"/>
      <w:spacing w:val="5"/>
    </w:rPr>
  </w:style>
  <w:style w:type="table" w:styleId="af5">
    <w:name w:val="Table Grid"/>
    <w:basedOn w:val="a1"/>
    <w:autoRedefine/>
    <w:uiPriority w:val="59"/>
    <w:qFormat/>
    <w:rsid w:val="00211DC6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admin</cp:lastModifiedBy>
  <cp:revision>9</cp:revision>
  <dcterms:created xsi:type="dcterms:W3CDTF">2024-10-27T10:16:00Z</dcterms:created>
  <dcterms:modified xsi:type="dcterms:W3CDTF">2024-10-29T04:12:00Z</dcterms:modified>
</cp:coreProperties>
</file>