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9F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10" w:lineRule="atLeast"/>
        <w:ind w:left="0" w:righ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232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23232"/>
          <w:spacing w:val="0"/>
          <w:sz w:val="21"/>
          <w:szCs w:val="21"/>
        </w:rPr>
        <w:t>产教融合育新苗 直播赋能助振兴 ——智慧商旅系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23232"/>
          <w:spacing w:val="0"/>
          <w:sz w:val="21"/>
          <w:szCs w:val="21"/>
        </w:rPr>
        <w:t>学子赴浦江边检站开展助农直播实践</w:t>
      </w:r>
    </w:p>
    <w:p w14:paraId="0A2EEF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71770" cy="6974840"/>
            <wp:effectExtent l="0" t="0" r="5080" b="6985"/>
            <wp:docPr id="3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974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1106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2025年9月26日下午，智慧商旅系网络营销与直播电商专业的2023级与2025级学生，在系部教师与企业导师的共同带领下，前往浦江出入境边防检查站，与校企合作企业邦富达共同开展了一场别开生面的“桂品出乡，侗寨风情”助农直播带货活动。</w:t>
      </w:r>
    </w:p>
    <w:p w14:paraId="5679DC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全流程实战：从“脚本”到“复盘”，锤炼电商真本领</w:t>
      </w:r>
    </w:p>
    <w:p w14:paraId="776A2E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直播以校企真实任务为引领，学生在校企导师带领下完成了一次商业项目运营活动。活动前期，学生在校企双导师的指导下，参与了选品研判、直播脚本策划、产品卖点梳理等环节，建立对直播项目的认知，了解直播运营基础。直播过程中，同学们各司其职，精准投入货品陈列、镜头测试、主播妆造、现场推流等各项工作，展现了良好的职业素养。直播结束后，团队立即围绕流量数据、互动表现、成交转化等关键指标进行了系统复盘。</w:t>
      </w:r>
    </w:p>
    <w:p w14:paraId="786EF4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71770" cy="3872865"/>
            <wp:effectExtent l="0" t="0" r="5080" b="3810"/>
            <wp:docPr id="35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72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86AC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67325" cy="3457575"/>
            <wp:effectExtent l="0" t="0" r="0" b="0"/>
            <wp:docPr id="15" name="图片 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4F74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71770" cy="3302000"/>
            <wp:effectExtent l="0" t="0" r="5080" b="3175"/>
            <wp:docPr id="17" name="图片 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221B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67325" cy="3733800"/>
            <wp:effectExtent l="0" t="0" r="0" b="0"/>
            <wp:docPr id="28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BAD1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侗乡风情赋能：沉浸式直播，“农旅融合”开拓新路径</w:t>
      </w:r>
    </w:p>
    <w:p w14:paraId="620DBA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直播间内，来自广西三江的牛肉干、山茶油、黄金罗汉果等农特产品琳琅满目。同学们将侗族特色文化融入销售环节，身着民族风情服饰，打造了一场“以农助旅，以旅兴农”的直播体验。这种融合文旅传播与电商销售的策划，不仅提升了产品的文化附加值，更提升了客户的观看体验，让广大网友在“云端”领略侗寨魅力的同时，心甘情愿为优质农产品“下单”。</w:t>
      </w:r>
    </w:p>
    <w:p w14:paraId="5F8D4E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71770" cy="4681855"/>
            <wp:effectExtent l="0" t="0" r="0" b="0"/>
            <wp:docPr id="29" name="图片 7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 descr="IMG_2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81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3261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71770" cy="4881245"/>
            <wp:effectExtent l="0" t="0" r="0" b="0"/>
            <wp:docPr id="14" name="图片 8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IMG_2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881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0143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成果丰硕促多赢：真实上线，实现“教”“学”“社”三方共赢</w:t>
      </w:r>
    </w:p>
    <w:p w14:paraId="608B8B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本次直播共有532人观看、成交订单42单、总成交金额2532.4元。数据的背后，离不开校企协同的配合，对于学生来说，此次实践是从理论到实践的关键一跃，在真实商业项目中锻炼了技能，拓宽了行业视野；对于带教团队来说，通过真实项目指导，锤炼了兼具教学与实战能力的“双师型”素质，并将一线经验反哺教学，优化人才培养方案；对于对口地区来说，则切实为广西三江的乡村振兴注入了电商动能，拓展了农产品销路。</w:t>
      </w:r>
    </w:p>
    <w:p w14:paraId="23E580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5267325" cy="7829550"/>
            <wp:effectExtent l="0" t="0" r="0" b="0"/>
            <wp:docPr id="33" name="图片 9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 descr="IMG_2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8E83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default" w:ascii="Arial" w:hAnsi="Arial" w:cs="Arial"/>
          <w:b w:val="0"/>
          <w:bCs w:val="0"/>
          <w:color w:val="333333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bdr w:val="single" w:color="CCCCCC" w:sz="2" w:space="0"/>
        </w:rPr>
        <w:drawing>
          <wp:inline distT="0" distB="0" distL="114300" distR="114300">
            <wp:extent cx="4600575" cy="6553200"/>
            <wp:effectExtent l="0" t="0" r="0" b="0"/>
            <wp:docPr id="13" name="图片 10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 descr="IMG_2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82C8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420"/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此次直播活动是对于学院“产教融合、校企协同”发展理念的践行。未来，将引入更多真实项目，打破校园与产业的壁垒，努力培养与直播电商行业实际需求相匹配的“高水平、复合型、创新型”职业人才，为服务区域经济发展与国家战略贡献南湖职教的智慧与力量。</w:t>
      </w:r>
    </w:p>
    <w:p w14:paraId="018ECA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FC4E63"/>
    <w:rsid w:val="41F7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../NUL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2025-10-27T16:56:49Z</dcterms:created>
  <dc:creator>zyd</dc:creator>
  <cp:lastModifiedBy>泯</cp:lastModifiedBy>
  <dcterms:modified xsi:type="dcterms:W3CDTF">2025-10-27T17:02:23Z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eyJoZGlkIjoiZDllN2NmZjZjMmI2MWZmY2QzZjdhZjM4ZmZiMDA3ZGUiLCJ1c2VySWQiOiIyNzk2NDgzNTgifQ==</vt:lpwstr>
  </property>
  <property fmtid="{D5CDD505-2E9C-101B-9397-08002B2CF9AE}" pid="4" name="ICV">
    <vt:lpwstr>F0D755C57A834B899ECD239D1CEC2170_12</vt:lpwstr>
  </property>
</Properties>
</file>